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03"/>
        <w:tblW w:w="11619" w:type="dxa"/>
        <w:tblLook w:val="04A0" w:firstRow="1" w:lastRow="0" w:firstColumn="1" w:lastColumn="0" w:noHBand="0" w:noVBand="1"/>
      </w:tblPr>
      <w:tblGrid>
        <w:gridCol w:w="3397"/>
        <w:gridCol w:w="1560"/>
        <w:gridCol w:w="1275"/>
        <w:gridCol w:w="1843"/>
        <w:gridCol w:w="1701"/>
        <w:gridCol w:w="1843"/>
      </w:tblGrid>
      <w:tr w:rsidR="00F577A7" w:rsidRPr="00F577A7" w14:paraId="7F71BF0D" w14:textId="77777777" w:rsidTr="00AA5A31">
        <w:trPr>
          <w:trHeight w:val="558"/>
        </w:trPr>
        <w:tc>
          <w:tcPr>
            <w:tcW w:w="3397" w:type="dxa"/>
          </w:tcPr>
          <w:p w14:paraId="3F0B0B55" w14:textId="77777777" w:rsidR="00F577A7" w:rsidRPr="00F577A7" w:rsidRDefault="00F577A7" w:rsidP="00F577A7">
            <w:pPr>
              <w:rPr>
                <w:rFonts w:ascii="Abadi Extra Light" w:hAnsi="Abadi Extra Light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5BE9126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 w:rsidRPr="00F577A7">
              <w:rPr>
                <w:rFonts w:ascii="Abadi Extra Light" w:hAnsi="Abadi Extra Light"/>
                <w:sz w:val="32"/>
                <w:szCs w:val="32"/>
              </w:rPr>
              <w:t>SLOTS</w:t>
            </w:r>
          </w:p>
        </w:tc>
        <w:tc>
          <w:tcPr>
            <w:tcW w:w="1275" w:type="dxa"/>
          </w:tcPr>
          <w:p w14:paraId="1AD32D68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 w:rsidRPr="00F577A7">
              <w:rPr>
                <w:rFonts w:ascii="Abadi Extra Light" w:hAnsi="Abadi Extra Light"/>
                <w:sz w:val="32"/>
                <w:szCs w:val="32"/>
              </w:rPr>
              <w:t>TIME</w:t>
            </w:r>
          </w:p>
        </w:tc>
        <w:tc>
          <w:tcPr>
            <w:tcW w:w="1843" w:type="dxa"/>
          </w:tcPr>
          <w:p w14:paraId="3281B70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 w:rsidRPr="00F577A7">
              <w:rPr>
                <w:rFonts w:ascii="Abadi Extra Light" w:hAnsi="Abadi Extra Light"/>
                <w:sz w:val="32"/>
                <w:szCs w:val="32"/>
              </w:rPr>
              <w:t>OFF-PEAK £</w:t>
            </w:r>
          </w:p>
        </w:tc>
        <w:tc>
          <w:tcPr>
            <w:tcW w:w="1701" w:type="dxa"/>
          </w:tcPr>
          <w:p w14:paraId="3556CBD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 w:rsidRPr="00F577A7">
              <w:rPr>
                <w:rFonts w:ascii="Abadi Extra Light" w:hAnsi="Abadi Extra Light"/>
                <w:sz w:val="32"/>
                <w:szCs w:val="32"/>
              </w:rPr>
              <w:t>PEAK £</w:t>
            </w:r>
          </w:p>
        </w:tc>
        <w:tc>
          <w:tcPr>
            <w:tcW w:w="1843" w:type="dxa"/>
          </w:tcPr>
          <w:p w14:paraId="5DD64068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32"/>
                <w:szCs w:val="32"/>
              </w:rPr>
            </w:pPr>
            <w:r w:rsidRPr="00F577A7">
              <w:rPr>
                <w:rFonts w:ascii="Abadi Extra Light" w:hAnsi="Abadi Extra Light"/>
                <w:sz w:val="32"/>
                <w:szCs w:val="32"/>
              </w:rPr>
              <w:t>EXTRA DOG</w:t>
            </w:r>
          </w:p>
        </w:tc>
      </w:tr>
      <w:tr w:rsidR="00F577A7" w:rsidRPr="00F577A7" w14:paraId="129DF513" w14:textId="77777777" w:rsidTr="00AA5A31">
        <w:trPr>
          <w:trHeight w:val="561"/>
        </w:trPr>
        <w:tc>
          <w:tcPr>
            <w:tcW w:w="3397" w:type="dxa"/>
          </w:tcPr>
          <w:p w14:paraId="49BB5DCB" w14:textId="42E55AFC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[AD HOC] SOLO WALK</w:t>
            </w:r>
          </w:p>
        </w:tc>
        <w:tc>
          <w:tcPr>
            <w:tcW w:w="1560" w:type="dxa"/>
          </w:tcPr>
          <w:p w14:paraId="340A0931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9am-4pm</w:t>
            </w:r>
          </w:p>
        </w:tc>
        <w:tc>
          <w:tcPr>
            <w:tcW w:w="1275" w:type="dxa"/>
          </w:tcPr>
          <w:p w14:paraId="000F6B7B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45min</w:t>
            </w:r>
          </w:p>
        </w:tc>
        <w:tc>
          <w:tcPr>
            <w:tcW w:w="1843" w:type="dxa"/>
          </w:tcPr>
          <w:p w14:paraId="6A9AF684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£18</w:t>
            </w:r>
          </w:p>
        </w:tc>
        <w:tc>
          <w:tcPr>
            <w:tcW w:w="1701" w:type="dxa"/>
          </w:tcPr>
          <w:p w14:paraId="55F025EE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£25</w:t>
            </w:r>
          </w:p>
        </w:tc>
        <w:tc>
          <w:tcPr>
            <w:tcW w:w="1843" w:type="dxa"/>
          </w:tcPr>
          <w:p w14:paraId="78EC0C3A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£8</w:t>
            </w:r>
          </w:p>
        </w:tc>
      </w:tr>
      <w:tr w:rsidR="00F577A7" w:rsidRPr="00F577A7" w14:paraId="4B38AFFC" w14:textId="77777777" w:rsidTr="00AA5A31">
        <w:trPr>
          <w:trHeight w:val="416"/>
        </w:trPr>
        <w:tc>
          <w:tcPr>
            <w:tcW w:w="3397" w:type="dxa"/>
          </w:tcPr>
          <w:p w14:paraId="50CF91E0" w14:textId="381435A9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[AD HOC] SOCIAL WALK</w:t>
            </w:r>
          </w:p>
        </w:tc>
        <w:tc>
          <w:tcPr>
            <w:tcW w:w="1560" w:type="dxa"/>
          </w:tcPr>
          <w:p w14:paraId="461C0C27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9am-4pm</w:t>
            </w:r>
          </w:p>
        </w:tc>
        <w:tc>
          <w:tcPr>
            <w:tcW w:w="1275" w:type="dxa"/>
          </w:tcPr>
          <w:p w14:paraId="3D0AFC79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45min</w:t>
            </w:r>
          </w:p>
        </w:tc>
        <w:tc>
          <w:tcPr>
            <w:tcW w:w="1843" w:type="dxa"/>
          </w:tcPr>
          <w:p w14:paraId="698492A9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£16</w:t>
            </w:r>
          </w:p>
        </w:tc>
        <w:tc>
          <w:tcPr>
            <w:tcW w:w="1701" w:type="dxa"/>
          </w:tcPr>
          <w:p w14:paraId="1DFB3C08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£20</w:t>
            </w:r>
          </w:p>
        </w:tc>
        <w:tc>
          <w:tcPr>
            <w:tcW w:w="1843" w:type="dxa"/>
          </w:tcPr>
          <w:p w14:paraId="4A3AC231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£8</w:t>
            </w:r>
          </w:p>
        </w:tc>
      </w:tr>
      <w:tr w:rsidR="00F577A7" w:rsidRPr="00F577A7" w14:paraId="0EFCF592" w14:textId="77777777" w:rsidTr="00AA5A31">
        <w:trPr>
          <w:trHeight w:val="434"/>
        </w:trPr>
        <w:tc>
          <w:tcPr>
            <w:tcW w:w="3397" w:type="dxa"/>
          </w:tcPr>
          <w:p w14:paraId="58C43CBF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5B624B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D6E18F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98372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883439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4847F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F577A7" w:rsidRPr="00F577A7" w14:paraId="0D7B5618" w14:textId="77777777" w:rsidTr="00AA5A31">
        <w:trPr>
          <w:trHeight w:val="434"/>
        </w:trPr>
        <w:tc>
          <w:tcPr>
            <w:tcW w:w="3397" w:type="dxa"/>
          </w:tcPr>
          <w:p w14:paraId="19658FAC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SOLO ADVENTURE</w:t>
            </w:r>
          </w:p>
        </w:tc>
        <w:tc>
          <w:tcPr>
            <w:tcW w:w="1560" w:type="dxa"/>
          </w:tcPr>
          <w:p w14:paraId="684584B6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8/10am</w:t>
            </w:r>
          </w:p>
        </w:tc>
        <w:tc>
          <w:tcPr>
            <w:tcW w:w="1275" w:type="dxa"/>
          </w:tcPr>
          <w:p w14:paraId="4E01220B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2hr</w:t>
            </w:r>
          </w:p>
        </w:tc>
        <w:tc>
          <w:tcPr>
            <w:tcW w:w="1843" w:type="dxa"/>
          </w:tcPr>
          <w:p w14:paraId="1C83D75D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14:paraId="08E9DCAF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£45</w:t>
            </w:r>
          </w:p>
        </w:tc>
        <w:tc>
          <w:tcPr>
            <w:tcW w:w="1843" w:type="dxa"/>
          </w:tcPr>
          <w:p w14:paraId="0EC3ED82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£5</w:t>
            </w:r>
          </w:p>
        </w:tc>
      </w:tr>
      <w:tr w:rsidR="00F577A7" w:rsidRPr="00F577A7" w14:paraId="6835B64C" w14:textId="77777777" w:rsidTr="00AA5A31">
        <w:trPr>
          <w:trHeight w:val="416"/>
        </w:trPr>
        <w:tc>
          <w:tcPr>
            <w:tcW w:w="3397" w:type="dxa"/>
          </w:tcPr>
          <w:p w14:paraId="4FA27D3B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SOCIAL ADVENTURE</w:t>
            </w:r>
          </w:p>
        </w:tc>
        <w:tc>
          <w:tcPr>
            <w:tcW w:w="1560" w:type="dxa"/>
          </w:tcPr>
          <w:p w14:paraId="27AB2836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8/10am</w:t>
            </w:r>
          </w:p>
        </w:tc>
        <w:tc>
          <w:tcPr>
            <w:tcW w:w="1275" w:type="dxa"/>
          </w:tcPr>
          <w:p w14:paraId="6C32690B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2hr</w:t>
            </w:r>
          </w:p>
        </w:tc>
        <w:tc>
          <w:tcPr>
            <w:tcW w:w="1843" w:type="dxa"/>
          </w:tcPr>
          <w:p w14:paraId="64F4CB7F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14:paraId="1E2FB4C2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£30</w:t>
            </w:r>
          </w:p>
        </w:tc>
        <w:tc>
          <w:tcPr>
            <w:tcW w:w="1843" w:type="dxa"/>
          </w:tcPr>
          <w:p w14:paraId="2736465A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£5</w:t>
            </w:r>
          </w:p>
        </w:tc>
      </w:tr>
      <w:tr w:rsidR="00F577A7" w:rsidRPr="00F577A7" w14:paraId="047E13A1" w14:textId="77777777" w:rsidTr="00AA5A31">
        <w:trPr>
          <w:trHeight w:val="416"/>
        </w:trPr>
        <w:tc>
          <w:tcPr>
            <w:tcW w:w="3397" w:type="dxa"/>
          </w:tcPr>
          <w:p w14:paraId="6F9F6603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1196A37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0C93D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8FE94F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F64580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D53C7A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F577A7" w:rsidRPr="00F577A7" w14:paraId="5D378A36" w14:textId="77777777" w:rsidTr="00AA5A31">
        <w:trPr>
          <w:trHeight w:val="416"/>
        </w:trPr>
        <w:tc>
          <w:tcPr>
            <w:tcW w:w="3397" w:type="dxa"/>
          </w:tcPr>
          <w:p w14:paraId="73C3ABFA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REGULAR DOG WALK</w:t>
            </w:r>
          </w:p>
        </w:tc>
        <w:tc>
          <w:tcPr>
            <w:tcW w:w="1560" w:type="dxa"/>
          </w:tcPr>
          <w:p w14:paraId="34A98145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8am-1pm</w:t>
            </w:r>
          </w:p>
        </w:tc>
        <w:tc>
          <w:tcPr>
            <w:tcW w:w="1275" w:type="dxa"/>
          </w:tcPr>
          <w:p w14:paraId="65D0F9D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45min</w:t>
            </w:r>
          </w:p>
        </w:tc>
        <w:tc>
          <w:tcPr>
            <w:tcW w:w="1843" w:type="dxa"/>
          </w:tcPr>
          <w:p w14:paraId="1D0CF19D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£14</w:t>
            </w:r>
          </w:p>
        </w:tc>
        <w:tc>
          <w:tcPr>
            <w:tcW w:w="1701" w:type="dxa"/>
          </w:tcPr>
          <w:p w14:paraId="149DE556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  <w:tc>
          <w:tcPr>
            <w:tcW w:w="1843" w:type="dxa"/>
          </w:tcPr>
          <w:p w14:paraId="0873CACB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£6</w:t>
            </w:r>
          </w:p>
        </w:tc>
      </w:tr>
      <w:tr w:rsidR="00F577A7" w:rsidRPr="00F577A7" w14:paraId="0D376CDC" w14:textId="77777777" w:rsidTr="00AA5A31">
        <w:trPr>
          <w:trHeight w:val="416"/>
        </w:trPr>
        <w:tc>
          <w:tcPr>
            <w:tcW w:w="3397" w:type="dxa"/>
          </w:tcPr>
          <w:p w14:paraId="36BE29DC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PICK’N’MIX DOG WALK</w:t>
            </w:r>
          </w:p>
        </w:tc>
        <w:tc>
          <w:tcPr>
            <w:tcW w:w="1560" w:type="dxa"/>
          </w:tcPr>
          <w:p w14:paraId="3858BA82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8am-4pm</w:t>
            </w:r>
          </w:p>
        </w:tc>
        <w:tc>
          <w:tcPr>
            <w:tcW w:w="1275" w:type="dxa"/>
          </w:tcPr>
          <w:p w14:paraId="3EF7E20C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45min</w:t>
            </w:r>
          </w:p>
        </w:tc>
        <w:tc>
          <w:tcPr>
            <w:tcW w:w="1843" w:type="dxa"/>
          </w:tcPr>
          <w:p w14:paraId="46A7B18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£14</w:t>
            </w:r>
          </w:p>
        </w:tc>
        <w:tc>
          <w:tcPr>
            <w:tcW w:w="1701" w:type="dxa"/>
          </w:tcPr>
          <w:p w14:paraId="2A51CF8C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£18</w:t>
            </w:r>
          </w:p>
        </w:tc>
        <w:tc>
          <w:tcPr>
            <w:tcW w:w="1843" w:type="dxa"/>
          </w:tcPr>
          <w:p w14:paraId="1F940959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£6</w:t>
            </w:r>
          </w:p>
        </w:tc>
      </w:tr>
      <w:tr w:rsidR="00F577A7" w:rsidRPr="00F577A7" w14:paraId="22D9638E" w14:textId="77777777" w:rsidTr="00AA5A31">
        <w:trPr>
          <w:trHeight w:val="416"/>
        </w:trPr>
        <w:tc>
          <w:tcPr>
            <w:tcW w:w="3397" w:type="dxa"/>
          </w:tcPr>
          <w:p w14:paraId="2257D903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F2D1E8F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0FA1EF4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8249A9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50BC20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4DE867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F577A7" w:rsidRPr="00F577A7" w14:paraId="1F88D49F" w14:textId="77777777" w:rsidTr="00AA5A31">
        <w:trPr>
          <w:trHeight w:val="416"/>
        </w:trPr>
        <w:tc>
          <w:tcPr>
            <w:tcW w:w="3397" w:type="dxa"/>
          </w:tcPr>
          <w:p w14:paraId="08CCF18A" w14:textId="77777777" w:rsidR="00F577A7" w:rsidRPr="00F577A7" w:rsidRDefault="00F577A7" w:rsidP="00F577A7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DOG SITTING</w:t>
            </w:r>
          </w:p>
        </w:tc>
        <w:tc>
          <w:tcPr>
            <w:tcW w:w="1560" w:type="dxa"/>
          </w:tcPr>
          <w:p w14:paraId="395B0264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  <w:tc>
          <w:tcPr>
            <w:tcW w:w="1275" w:type="dxa"/>
          </w:tcPr>
          <w:p w14:paraId="73778633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48hr +</w:t>
            </w:r>
          </w:p>
        </w:tc>
        <w:tc>
          <w:tcPr>
            <w:tcW w:w="1843" w:type="dxa"/>
          </w:tcPr>
          <w:p w14:paraId="4B64447E" w14:textId="322A3A90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£4</w:t>
            </w:r>
            <w:r w:rsidR="00A647A3">
              <w:rPr>
                <w:rFonts w:ascii="Abadi Extra Light" w:hAnsi="Abadi Extra Light"/>
                <w:sz w:val="28"/>
                <w:szCs w:val="28"/>
              </w:rPr>
              <w:t>8</w:t>
            </w:r>
            <w:r w:rsidRPr="00F577A7">
              <w:rPr>
                <w:rFonts w:ascii="Abadi Extra Light" w:hAnsi="Abadi Extra Light"/>
                <w:sz w:val="28"/>
                <w:szCs w:val="28"/>
              </w:rPr>
              <w:t xml:space="preserve"> per day</w:t>
            </w:r>
          </w:p>
        </w:tc>
        <w:tc>
          <w:tcPr>
            <w:tcW w:w="1701" w:type="dxa"/>
          </w:tcPr>
          <w:p w14:paraId="60A47A40" w14:textId="668964DE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£5</w:t>
            </w:r>
            <w:r w:rsidR="00A647A3">
              <w:rPr>
                <w:rFonts w:ascii="Abadi Extra Light" w:hAnsi="Abadi Extra Light"/>
                <w:sz w:val="28"/>
                <w:szCs w:val="28"/>
              </w:rPr>
              <w:t>8</w:t>
            </w:r>
            <w:r w:rsidRPr="00F577A7">
              <w:rPr>
                <w:rFonts w:ascii="Abadi Extra Light" w:hAnsi="Abadi Extra Light"/>
                <w:sz w:val="28"/>
                <w:szCs w:val="28"/>
              </w:rPr>
              <w:t xml:space="preserve"> per day</w:t>
            </w:r>
          </w:p>
        </w:tc>
        <w:tc>
          <w:tcPr>
            <w:tcW w:w="1843" w:type="dxa"/>
          </w:tcPr>
          <w:p w14:paraId="20F2D958" w14:textId="77777777" w:rsidR="00F577A7" w:rsidRPr="00F577A7" w:rsidRDefault="00F577A7" w:rsidP="00F577A7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</w:tr>
      <w:tr w:rsidR="00AA5A31" w:rsidRPr="00F577A7" w14:paraId="495EE1BC" w14:textId="77777777" w:rsidTr="00AA5A31">
        <w:trPr>
          <w:trHeight w:val="416"/>
        </w:trPr>
        <w:tc>
          <w:tcPr>
            <w:tcW w:w="3397" w:type="dxa"/>
          </w:tcPr>
          <w:p w14:paraId="5F518E75" w14:textId="77777777" w:rsidR="00AA5A31" w:rsidRPr="00F577A7" w:rsidRDefault="00AA5A31" w:rsidP="00AA5A31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DOG VISIT</w:t>
            </w:r>
          </w:p>
        </w:tc>
        <w:tc>
          <w:tcPr>
            <w:tcW w:w="1560" w:type="dxa"/>
          </w:tcPr>
          <w:p w14:paraId="56D30F45" w14:textId="5E366E23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  <w:tc>
          <w:tcPr>
            <w:tcW w:w="1275" w:type="dxa"/>
          </w:tcPr>
          <w:p w14:paraId="79FDB210" w14:textId="180DCE50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1hr +</w:t>
            </w:r>
          </w:p>
        </w:tc>
        <w:tc>
          <w:tcPr>
            <w:tcW w:w="1843" w:type="dxa"/>
          </w:tcPr>
          <w:p w14:paraId="14A51483" w14:textId="1D88F136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£20 per hr</w:t>
            </w:r>
          </w:p>
        </w:tc>
        <w:tc>
          <w:tcPr>
            <w:tcW w:w="1701" w:type="dxa"/>
          </w:tcPr>
          <w:p w14:paraId="1C10B371" w14:textId="77FE78F9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£30 per hr</w:t>
            </w:r>
          </w:p>
        </w:tc>
        <w:tc>
          <w:tcPr>
            <w:tcW w:w="1843" w:type="dxa"/>
          </w:tcPr>
          <w:p w14:paraId="47C0C553" w14:textId="77777777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</w:tr>
      <w:tr w:rsidR="00AA5A31" w:rsidRPr="00F577A7" w14:paraId="2315BB37" w14:textId="77777777" w:rsidTr="00AA5A31">
        <w:trPr>
          <w:trHeight w:val="416"/>
        </w:trPr>
        <w:tc>
          <w:tcPr>
            <w:tcW w:w="3397" w:type="dxa"/>
          </w:tcPr>
          <w:p w14:paraId="5806C84E" w14:textId="77777777" w:rsidR="00AA5A31" w:rsidRPr="00F577A7" w:rsidRDefault="00AA5A31" w:rsidP="00AA5A31">
            <w:pPr>
              <w:rPr>
                <w:rFonts w:ascii="Abadi Extra Light" w:eastAsia="Malgun Gothic" w:hAnsi="Abadi Extra Light"/>
                <w:sz w:val="32"/>
                <w:szCs w:val="32"/>
              </w:rPr>
            </w:pPr>
            <w:r w:rsidRPr="00F577A7">
              <w:rPr>
                <w:rFonts w:ascii="Abadi Extra Light" w:eastAsia="Malgun Gothic" w:hAnsi="Abadi Extra Light"/>
                <w:sz w:val="32"/>
                <w:szCs w:val="32"/>
              </w:rPr>
              <w:t>PET POP IN</w:t>
            </w:r>
          </w:p>
        </w:tc>
        <w:tc>
          <w:tcPr>
            <w:tcW w:w="1560" w:type="dxa"/>
          </w:tcPr>
          <w:p w14:paraId="173F3E77" w14:textId="73E605F3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7am-9pm</w:t>
            </w:r>
          </w:p>
        </w:tc>
        <w:tc>
          <w:tcPr>
            <w:tcW w:w="1275" w:type="dxa"/>
          </w:tcPr>
          <w:p w14:paraId="704C24CF" w14:textId="36F1E34F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15min</w:t>
            </w:r>
          </w:p>
        </w:tc>
        <w:tc>
          <w:tcPr>
            <w:tcW w:w="1843" w:type="dxa"/>
          </w:tcPr>
          <w:p w14:paraId="342D0147" w14:textId="2F26CE19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£12</w:t>
            </w:r>
          </w:p>
        </w:tc>
        <w:tc>
          <w:tcPr>
            <w:tcW w:w="1701" w:type="dxa"/>
          </w:tcPr>
          <w:p w14:paraId="3D96BFCF" w14:textId="04A3D66D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£15</w:t>
            </w:r>
          </w:p>
        </w:tc>
        <w:tc>
          <w:tcPr>
            <w:tcW w:w="1843" w:type="dxa"/>
          </w:tcPr>
          <w:p w14:paraId="5B4938D2" w14:textId="77777777" w:rsidR="00AA5A31" w:rsidRPr="00F577A7" w:rsidRDefault="00AA5A31" w:rsidP="00AA5A31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 w:rsidRPr="00F577A7">
              <w:rPr>
                <w:rFonts w:ascii="Abadi Extra Light" w:hAnsi="Abadi Extra Light"/>
                <w:sz w:val="28"/>
                <w:szCs w:val="28"/>
              </w:rPr>
              <w:t>/</w:t>
            </w:r>
          </w:p>
        </w:tc>
      </w:tr>
    </w:tbl>
    <w:p w14:paraId="4FEF88FF" w14:textId="41AC08CE" w:rsidR="00434710" w:rsidRPr="00F577A7" w:rsidRDefault="00F577A7" w:rsidP="00F577A7">
      <w:pPr>
        <w:jc w:val="center"/>
        <w:rPr>
          <w:rFonts w:ascii="Abadi Extra Light" w:eastAsia="Malgun Gothic" w:hAnsi="Abadi Extra Light"/>
          <w:b/>
          <w:bCs/>
          <w:sz w:val="44"/>
          <w:szCs w:val="44"/>
          <w:u w:val="single"/>
        </w:rPr>
      </w:pPr>
      <w:r w:rsidRPr="00F577A7">
        <w:rPr>
          <w:rFonts w:ascii="Abadi Extra Light" w:eastAsia="Malgun Gothic" w:hAnsi="Abadi Extra Light"/>
          <w:b/>
          <w:bCs/>
          <w:sz w:val="44"/>
          <w:szCs w:val="44"/>
          <w:u w:val="single"/>
        </w:rPr>
        <w:t>WIGGLEWAGGLES FULL PRICE LIST - JANUARY 202</w:t>
      </w:r>
      <w:r w:rsidR="00F000EF">
        <w:rPr>
          <w:rFonts w:ascii="Abadi Extra Light" w:eastAsia="Malgun Gothic" w:hAnsi="Abadi Extra Light"/>
          <w:b/>
          <w:bCs/>
          <w:sz w:val="44"/>
          <w:szCs w:val="44"/>
          <w:u w:val="single"/>
        </w:rPr>
        <w:t>6</w:t>
      </w:r>
    </w:p>
    <w:p w14:paraId="036EF3D6" w14:textId="77777777" w:rsidR="00F577A7" w:rsidRPr="00F577A7" w:rsidRDefault="00F577A7" w:rsidP="00F577A7">
      <w:pPr>
        <w:rPr>
          <w:rFonts w:ascii="Abadi Extra Light" w:eastAsia="Malgun Gothic" w:hAnsi="Abadi Extra Light"/>
          <w:sz w:val="44"/>
          <w:szCs w:val="44"/>
        </w:rPr>
      </w:pPr>
    </w:p>
    <w:p w14:paraId="41D1BFE4" w14:textId="77777777" w:rsidR="00F577A7" w:rsidRPr="00F577A7" w:rsidRDefault="00F577A7" w:rsidP="00F577A7">
      <w:pPr>
        <w:tabs>
          <w:tab w:val="left" w:pos="3277"/>
        </w:tabs>
        <w:jc w:val="center"/>
        <w:rPr>
          <w:rFonts w:ascii="Abadi Extra Light" w:eastAsia="Malgun Gothic" w:hAnsi="Abadi Extra Light"/>
          <w:sz w:val="24"/>
          <w:szCs w:val="24"/>
        </w:rPr>
      </w:pPr>
    </w:p>
    <w:p w14:paraId="6BE1023B" w14:textId="7DBE39B1" w:rsidR="00F577A7" w:rsidRDefault="001B2600" w:rsidP="001B2600">
      <w:pPr>
        <w:tabs>
          <w:tab w:val="left" w:pos="3277"/>
        </w:tabs>
        <w:jc w:val="center"/>
        <w:rPr>
          <w:rFonts w:ascii="Abadi Extra Light" w:eastAsia="Malgun Gothic" w:hAnsi="Abadi Extra Light"/>
          <w:sz w:val="32"/>
          <w:szCs w:val="32"/>
        </w:rPr>
      </w:pPr>
      <w:r>
        <w:rPr>
          <w:rFonts w:ascii="Abadi Extra Light" w:eastAsia="Malgun Gothic" w:hAnsi="Abadi Extra Light"/>
          <w:sz w:val="32"/>
          <w:szCs w:val="32"/>
        </w:rPr>
        <w:t>C</w:t>
      </w:r>
      <w:r w:rsidR="00F577A7" w:rsidRPr="00F577A7">
        <w:rPr>
          <w:rFonts w:ascii="Abadi Extra Light" w:eastAsia="Malgun Gothic" w:hAnsi="Abadi Extra Light"/>
          <w:sz w:val="32"/>
          <w:szCs w:val="32"/>
        </w:rPr>
        <w:t xml:space="preserve">losed on all Fridays unless a sitting booking </w:t>
      </w:r>
      <w:r>
        <w:rPr>
          <w:rFonts w:ascii="Abadi Extra Light" w:eastAsia="Malgun Gothic" w:hAnsi="Abadi Extra Light"/>
          <w:sz w:val="32"/>
          <w:szCs w:val="32"/>
        </w:rPr>
        <w:t xml:space="preserve">is </w:t>
      </w:r>
      <w:r w:rsidR="00F577A7" w:rsidRPr="00F577A7">
        <w:rPr>
          <w:rFonts w:ascii="Abadi Extra Light" w:eastAsia="Malgun Gothic" w:hAnsi="Abadi Extra Light"/>
          <w:sz w:val="32"/>
          <w:szCs w:val="32"/>
        </w:rPr>
        <w:t>scheduled in.</w:t>
      </w:r>
    </w:p>
    <w:p w14:paraId="46185DA0" w14:textId="79338C59" w:rsidR="001B2600" w:rsidRDefault="001B2600" w:rsidP="00F577A7">
      <w:pPr>
        <w:tabs>
          <w:tab w:val="left" w:pos="3277"/>
        </w:tabs>
        <w:jc w:val="center"/>
        <w:rPr>
          <w:rFonts w:ascii="Abadi Extra Light" w:eastAsia="Malgun Gothic" w:hAnsi="Abadi Extra Light"/>
          <w:sz w:val="32"/>
          <w:szCs w:val="32"/>
        </w:rPr>
      </w:pPr>
      <w:r>
        <w:rPr>
          <w:rFonts w:ascii="Abadi Extra Light" w:eastAsia="Malgun Gothic" w:hAnsi="Abadi Extra Light"/>
          <w:sz w:val="32"/>
          <w:szCs w:val="32"/>
        </w:rPr>
        <w:t>Bank Holidays = Double Time</w:t>
      </w:r>
    </w:p>
    <w:p w14:paraId="04736BE9" w14:textId="77777777" w:rsidR="00F577A7" w:rsidRDefault="00F577A7" w:rsidP="00F577A7">
      <w:pPr>
        <w:tabs>
          <w:tab w:val="left" w:pos="3277"/>
        </w:tabs>
        <w:jc w:val="center"/>
        <w:rPr>
          <w:rFonts w:ascii="Abadi Extra Light" w:eastAsia="Malgun Gothic" w:hAnsi="Abadi Extra Light"/>
          <w:sz w:val="32"/>
          <w:szCs w:val="32"/>
        </w:rPr>
      </w:pPr>
      <w:r w:rsidRPr="00F577A7">
        <w:rPr>
          <w:rFonts w:ascii="Abadi Extra Light" w:eastAsia="Malgun Gothic" w:hAnsi="Abadi Extra Light"/>
          <w:sz w:val="32"/>
          <w:szCs w:val="32"/>
        </w:rPr>
        <w:t>Off-Peak: Monday – Thursday | Peak: Friday – Sunday</w:t>
      </w:r>
    </w:p>
    <w:p w14:paraId="095C8389" w14:textId="7DC18760" w:rsidR="00F577A7" w:rsidRPr="00F577A7" w:rsidRDefault="00F577A7" w:rsidP="00F577A7">
      <w:pPr>
        <w:tabs>
          <w:tab w:val="left" w:pos="3277"/>
        </w:tabs>
        <w:jc w:val="center"/>
        <w:rPr>
          <w:rFonts w:ascii="Abadi Extra Light" w:eastAsia="Malgun Gothic" w:hAnsi="Abadi Extra Light"/>
          <w:sz w:val="32"/>
          <w:szCs w:val="32"/>
        </w:rPr>
      </w:pPr>
      <w:r w:rsidRPr="00F577A7">
        <w:rPr>
          <w:rFonts w:ascii="Abadi Extra Light" w:eastAsia="Malgun Gothic" w:hAnsi="Abadi Extra Light"/>
          <w:sz w:val="32"/>
          <w:szCs w:val="32"/>
        </w:rPr>
        <w:t>Clients outside of 5 miles radius: +£5</w:t>
      </w:r>
    </w:p>
    <w:p w14:paraId="14D00145" w14:textId="77777777" w:rsidR="00F577A7" w:rsidRPr="00F577A7" w:rsidRDefault="00F577A7" w:rsidP="00F577A7">
      <w:pPr>
        <w:rPr>
          <w:rFonts w:ascii="Alasassy Caps" w:eastAsia="Malgun Gothic" w:hAnsi="Alasassy Caps"/>
          <w:sz w:val="52"/>
          <w:szCs w:val="52"/>
        </w:rPr>
      </w:pPr>
    </w:p>
    <w:p w14:paraId="04E1D2FC" w14:textId="77777777" w:rsidR="00F577A7" w:rsidRPr="00F577A7" w:rsidRDefault="00F577A7" w:rsidP="00F577A7">
      <w:pPr>
        <w:rPr>
          <w:rFonts w:ascii="Alasassy Caps" w:eastAsia="Malgun Gothic" w:hAnsi="Alasassy Caps"/>
          <w:sz w:val="52"/>
          <w:szCs w:val="52"/>
        </w:rPr>
      </w:pPr>
    </w:p>
    <w:p w14:paraId="3279767A" w14:textId="77777777" w:rsidR="00F577A7" w:rsidRPr="00F577A7" w:rsidRDefault="00F577A7" w:rsidP="00F577A7">
      <w:pPr>
        <w:rPr>
          <w:rFonts w:ascii="Alasassy Caps" w:eastAsia="Malgun Gothic" w:hAnsi="Alasassy Caps"/>
          <w:sz w:val="52"/>
          <w:szCs w:val="52"/>
        </w:rPr>
      </w:pPr>
    </w:p>
    <w:p w14:paraId="6B713BFF" w14:textId="77777777" w:rsidR="00F577A7" w:rsidRPr="00F577A7" w:rsidRDefault="00F577A7" w:rsidP="00F577A7">
      <w:pPr>
        <w:rPr>
          <w:rFonts w:ascii="Alasassy Caps" w:eastAsia="Malgun Gothic" w:hAnsi="Alasassy Caps"/>
          <w:sz w:val="52"/>
          <w:szCs w:val="52"/>
        </w:rPr>
      </w:pPr>
    </w:p>
    <w:sectPr w:rsidR="00F577A7" w:rsidRPr="00F577A7" w:rsidSect="00F57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C367" w14:textId="77777777" w:rsidR="00C24E51" w:rsidRDefault="00C24E51" w:rsidP="00BA67FC">
      <w:pPr>
        <w:spacing w:after="0" w:line="240" w:lineRule="auto"/>
      </w:pPr>
      <w:r>
        <w:separator/>
      </w:r>
    </w:p>
  </w:endnote>
  <w:endnote w:type="continuationSeparator" w:id="0">
    <w:p w14:paraId="6C3A04B8" w14:textId="77777777" w:rsidR="00C24E51" w:rsidRDefault="00C24E51" w:rsidP="00BA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F7C4" w14:textId="77777777" w:rsidR="00C24E51" w:rsidRDefault="00C24E51" w:rsidP="00BA67FC">
      <w:pPr>
        <w:spacing w:after="0" w:line="240" w:lineRule="auto"/>
      </w:pPr>
      <w:r>
        <w:separator/>
      </w:r>
    </w:p>
  </w:footnote>
  <w:footnote w:type="continuationSeparator" w:id="0">
    <w:p w14:paraId="6622090B" w14:textId="77777777" w:rsidR="00C24E51" w:rsidRDefault="00C24E51" w:rsidP="00BA6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21"/>
    <w:rsid w:val="00092787"/>
    <w:rsid w:val="001B2600"/>
    <w:rsid w:val="00434710"/>
    <w:rsid w:val="007A4DB3"/>
    <w:rsid w:val="00870A0C"/>
    <w:rsid w:val="009400B3"/>
    <w:rsid w:val="00A647A3"/>
    <w:rsid w:val="00AA5A31"/>
    <w:rsid w:val="00B20A2A"/>
    <w:rsid w:val="00BA67FC"/>
    <w:rsid w:val="00C016E4"/>
    <w:rsid w:val="00C24E51"/>
    <w:rsid w:val="00CA3157"/>
    <w:rsid w:val="00DA1F21"/>
    <w:rsid w:val="00EE33B8"/>
    <w:rsid w:val="00F000EF"/>
    <w:rsid w:val="00F44113"/>
    <w:rsid w:val="00F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081B"/>
  <w15:chartTrackingRefBased/>
  <w15:docId w15:val="{B00979AA-90BE-4959-986E-8EE6F3D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F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7FC"/>
  </w:style>
  <w:style w:type="paragraph" w:styleId="Footer">
    <w:name w:val="footer"/>
    <w:basedOn w:val="Normal"/>
    <w:link w:val="FooterChar"/>
    <w:uiPriority w:val="99"/>
    <w:unhideWhenUsed/>
    <w:rsid w:val="00BA6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Blyth-Allen</dc:creator>
  <cp:keywords/>
  <dc:description/>
  <cp:lastModifiedBy>C Blyth-Allen</cp:lastModifiedBy>
  <cp:revision>4</cp:revision>
  <dcterms:created xsi:type="dcterms:W3CDTF">2025-01-14T13:38:00Z</dcterms:created>
  <dcterms:modified xsi:type="dcterms:W3CDTF">2026-01-27T19:05:00Z</dcterms:modified>
</cp:coreProperties>
</file>